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147901" w:rsidRPr="00147901" w:rsidTr="0047741D">
        <w:trPr>
          <w:gridAfter w:val="1"/>
          <w:wAfter w:w="2835" w:type="dxa"/>
          <w:cantSplit/>
          <w:trHeight w:val="654"/>
        </w:trPr>
        <w:tc>
          <w:tcPr>
            <w:tcW w:w="4786" w:type="dxa"/>
            <w:tcBorders>
              <w:bottom w:val="nil"/>
            </w:tcBorders>
            <w:vAlign w:val="center"/>
          </w:tcPr>
          <w:p w:rsidR="002F5C5E" w:rsidRPr="00147901" w:rsidRDefault="00147901" w:rsidP="00AC4A99">
            <w:pPr>
              <w:jc w:val="center"/>
              <w:rPr>
                <w:szCs w:val="22"/>
              </w:rPr>
            </w:pPr>
            <w:r w:rsidRPr="00147901">
              <w:rPr>
                <w:szCs w:val="22"/>
              </w:rPr>
              <w:t>Council</w:t>
            </w:r>
          </w:p>
        </w:tc>
        <w:tc>
          <w:tcPr>
            <w:tcW w:w="2268" w:type="dxa"/>
            <w:gridSpan w:val="2"/>
            <w:tcBorders>
              <w:bottom w:val="nil"/>
            </w:tcBorders>
            <w:vAlign w:val="center"/>
          </w:tcPr>
          <w:p w:rsidR="002F5C5E" w:rsidRPr="00147901" w:rsidRDefault="00147901" w:rsidP="00147901">
            <w:pPr>
              <w:jc w:val="center"/>
            </w:pPr>
            <w:r>
              <w:t>24 July 2019</w:t>
            </w:r>
          </w:p>
        </w:tc>
      </w:tr>
      <w:tr w:rsidR="00147901" w:rsidRPr="00147901" w:rsidTr="0047741D">
        <w:trPr>
          <w:gridAfter w:val="1"/>
          <w:wAfter w:w="2835" w:type="dxa"/>
          <w:cantSplit/>
          <w:trHeight w:val="560"/>
        </w:trPr>
        <w:tc>
          <w:tcPr>
            <w:tcW w:w="7054" w:type="dxa"/>
            <w:gridSpan w:val="3"/>
            <w:tcBorders>
              <w:left w:val="nil"/>
              <w:right w:val="nil"/>
            </w:tcBorders>
          </w:tcPr>
          <w:p w:rsidR="002F5C5E" w:rsidRPr="00147901"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147901" w:rsidRDefault="0047741D" w:rsidP="00E2196F">
            <w:pPr>
              <w:jc w:val="center"/>
            </w:pPr>
            <w:r w:rsidRPr="00147901">
              <w:t>TITLE</w:t>
            </w:r>
          </w:p>
        </w:tc>
        <w:tc>
          <w:tcPr>
            <w:tcW w:w="2977" w:type="dxa"/>
            <w:gridSpan w:val="2"/>
            <w:shd w:val="clear" w:color="auto" w:fill="BFBFBF"/>
            <w:vAlign w:val="center"/>
          </w:tcPr>
          <w:p w:rsidR="0047741D" w:rsidRPr="00147901" w:rsidRDefault="0047741D" w:rsidP="00E2196F">
            <w:pPr>
              <w:jc w:val="center"/>
            </w:pPr>
            <w:r w:rsidRPr="00147901">
              <w:t>REPORT OF</w:t>
            </w:r>
          </w:p>
        </w:tc>
      </w:tr>
      <w:tr w:rsidR="0047741D" w:rsidRPr="009E2B84" w:rsidTr="000D04B7">
        <w:trPr>
          <w:cantSplit/>
          <w:trHeight w:val="882"/>
        </w:trPr>
        <w:tc>
          <w:tcPr>
            <w:tcW w:w="6912" w:type="dxa"/>
            <w:gridSpan w:val="2"/>
            <w:vAlign w:val="center"/>
          </w:tcPr>
          <w:p w:rsidR="0047741D" w:rsidRPr="00147901" w:rsidRDefault="0047741D" w:rsidP="00E2196F"/>
          <w:p w:rsidR="0047741D" w:rsidRPr="00147901" w:rsidRDefault="00CA376D" w:rsidP="00E2196F">
            <w:r>
              <w:t>Appointment of Committees 2019/20</w:t>
            </w:r>
          </w:p>
          <w:p w:rsidR="0047741D" w:rsidRPr="00147901" w:rsidRDefault="0047741D" w:rsidP="00E2196F">
            <w:pPr>
              <w:jc w:val="center"/>
            </w:pPr>
          </w:p>
        </w:tc>
        <w:tc>
          <w:tcPr>
            <w:tcW w:w="2977" w:type="dxa"/>
            <w:gridSpan w:val="2"/>
            <w:vAlign w:val="center"/>
          </w:tcPr>
          <w:p w:rsidR="0047741D" w:rsidRPr="00147901" w:rsidRDefault="00CA376D" w:rsidP="00C903AC">
            <w:r>
              <w:t>Assistant Director of Scrutiny and Democratic</w:t>
            </w:r>
            <w:r w:rsidR="000D04B7">
              <w:t xml:space="preserve"> Services</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147901" w:rsidRDefault="00147901" w:rsidP="00E2196F">
            <w:pPr>
              <w:rPr>
                <w:b/>
                <w:szCs w:val="22"/>
              </w:rPr>
            </w:pPr>
          </w:p>
          <w:p w:rsidR="0047741D" w:rsidRPr="00F3057A" w:rsidRDefault="0047741D" w:rsidP="00E2196F">
            <w:pPr>
              <w:rPr>
                <w:b/>
                <w:szCs w:val="22"/>
              </w:rPr>
            </w:pPr>
            <w:r w:rsidRPr="00F3057A">
              <w:rPr>
                <w:b/>
                <w:szCs w:val="22"/>
              </w:rPr>
              <w:t xml:space="preserve">No </w:t>
            </w:r>
          </w:p>
          <w:p w:rsidR="0047741D" w:rsidRPr="00147901" w:rsidRDefault="0047741D" w:rsidP="00E2196F">
            <w:pPr>
              <w:rPr>
                <w:i/>
                <w:color w:val="0070C0"/>
                <w:szCs w:val="22"/>
              </w:rPr>
            </w:pPr>
          </w:p>
        </w:tc>
      </w:tr>
    </w:tbl>
    <w:p w:rsidR="0047741D" w:rsidRPr="00833F9E" w:rsidRDefault="0047741D" w:rsidP="00833F9E">
      <w:pPr>
        <w:jc w:val="center"/>
        <w:rPr>
          <w:b/>
          <w:color w:val="5B9BD5" w:themeColor="accent1"/>
          <w:sz w:val="16"/>
          <w:szCs w:val="16"/>
        </w:rPr>
      </w:pPr>
    </w:p>
    <w:p w:rsidR="00EB2D32" w:rsidRPr="009C1143" w:rsidRDefault="00EB2D32" w:rsidP="00B71A04">
      <w:pPr>
        <w:tabs>
          <w:tab w:val="left" w:pos="567"/>
        </w:tabs>
        <w:ind w:left="567" w:hanging="567"/>
        <w:rPr>
          <w:sz w:val="16"/>
          <w:szCs w:val="16"/>
        </w:rPr>
      </w:pPr>
    </w:p>
    <w:p w:rsidR="002F5C5E" w:rsidRDefault="002F5C5E" w:rsidP="00833F9E">
      <w:pPr>
        <w:keepNext/>
        <w:tabs>
          <w:tab w:val="left" w:pos="567"/>
        </w:tabs>
        <w:outlineLvl w:val="0"/>
        <w:rPr>
          <w:b/>
          <w:szCs w:val="22"/>
        </w:rPr>
      </w:pPr>
      <w:r w:rsidRPr="009C1143">
        <w:rPr>
          <w:b/>
          <w:szCs w:val="22"/>
        </w:rPr>
        <w:t xml:space="preserve">PURPOSE OF THE REPORT  </w:t>
      </w:r>
    </w:p>
    <w:p w:rsidR="000B5251" w:rsidRPr="009C1143" w:rsidRDefault="000B5251" w:rsidP="00B71A04">
      <w:pPr>
        <w:keepNext/>
        <w:tabs>
          <w:tab w:val="left" w:pos="567"/>
        </w:tabs>
        <w:ind w:left="567" w:hanging="567"/>
        <w:outlineLvl w:val="0"/>
        <w:rPr>
          <w:b/>
          <w:szCs w:val="22"/>
        </w:rPr>
      </w:pPr>
    </w:p>
    <w:p w:rsidR="002F5C5E" w:rsidRPr="00CA376D" w:rsidRDefault="00833F9E" w:rsidP="00833F9E">
      <w:pPr>
        <w:pStyle w:val="ListParagraph"/>
        <w:keepNext/>
        <w:numPr>
          <w:ilvl w:val="0"/>
          <w:numId w:val="17"/>
        </w:numPr>
        <w:tabs>
          <w:tab w:val="left" w:pos="567"/>
        </w:tabs>
        <w:outlineLvl w:val="0"/>
        <w:rPr>
          <w:rFonts w:ascii="Arial" w:hAnsi="Arial" w:cs="Arial"/>
        </w:rPr>
      </w:pPr>
      <w:r w:rsidRPr="00CA376D">
        <w:rPr>
          <w:rFonts w:ascii="Arial" w:hAnsi="Arial" w:cs="Arial"/>
        </w:rPr>
        <w:t xml:space="preserve"> </w:t>
      </w:r>
      <w:r w:rsidR="002F5C5E" w:rsidRPr="00CA376D">
        <w:rPr>
          <w:rFonts w:ascii="Arial" w:hAnsi="Arial" w:cs="Arial"/>
        </w:rPr>
        <w:t xml:space="preserve"> </w:t>
      </w:r>
      <w:r w:rsidR="00CA376D" w:rsidRPr="00CA376D">
        <w:rPr>
          <w:rFonts w:ascii="Arial" w:hAnsi="Arial" w:cs="Arial"/>
        </w:rPr>
        <w:t>To allocate places on various committees of the Council in accordance with Section 15 of the Local Government and Housing Act 1989 and to make appointments to those committees in accordance with Section 16 of the Act, following the Borough Election on 20 June 2019.</w:t>
      </w:r>
    </w:p>
    <w:p w:rsidR="002F5C5E" w:rsidRPr="00147901" w:rsidRDefault="002F5C5E" w:rsidP="00B71A04">
      <w:pPr>
        <w:tabs>
          <w:tab w:val="left" w:pos="567"/>
        </w:tabs>
        <w:ind w:left="567" w:hanging="567"/>
        <w:rPr>
          <w:rFonts w:cs="Arial"/>
          <w:szCs w:val="22"/>
        </w:rPr>
      </w:pPr>
    </w:p>
    <w:p w:rsidR="00B71A04" w:rsidRPr="00147901" w:rsidRDefault="002F5C5E" w:rsidP="00833F9E">
      <w:pPr>
        <w:keepNext/>
        <w:tabs>
          <w:tab w:val="left" w:pos="567"/>
        </w:tabs>
        <w:outlineLvl w:val="0"/>
        <w:rPr>
          <w:rFonts w:cs="Arial"/>
          <w:b/>
          <w:szCs w:val="22"/>
        </w:rPr>
      </w:pPr>
      <w:r w:rsidRPr="00147901">
        <w:rPr>
          <w:rFonts w:cs="Arial"/>
          <w:b/>
          <w:szCs w:val="22"/>
        </w:rPr>
        <w:t>RECOMMENDATIONS</w:t>
      </w:r>
    </w:p>
    <w:p w:rsidR="00B71A04" w:rsidRPr="00147901" w:rsidRDefault="00B71A04" w:rsidP="00B71A04">
      <w:pPr>
        <w:keepNext/>
        <w:tabs>
          <w:tab w:val="left" w:pos="567"/>
        </w:tabs>
        <w:ind w:left="567"/>
        <w:outlineLvl w:val="0"/>
        <w:rPr>
          <w:rFonts w:cs="Arial"/>
          <w:b/>
          <w:szCs w:val="22"/>
        </w:rPr>
      </w:pPr>
    </w:p>
    <w:p w:rsidR="002F5C5E" w:rsidRPr="00125B17" w:rsidRDefault="00CA376D" w:rsidP="00833F9E">
      <w:pPr>
        <w:pStyle w:val="ListParagraph"/>
        <w:keepNext/>
        <w:numPr>
          <w:ilvl w:val="0"/>
          <w:numId w:val="17"/>
        </w:numPr>
        <w:tabs>
          <w:tab w:val="left" w:pos="567"/>
        </w:tabs>
        <w:outlineLvl w:val="0"/>
        <w:rPr>
          <w:rFonts w:ascii="Arial" w:hAnsi="Arial" w:cs="Arial"/>
          <w:b/>
        </w:rPr>
      </w:pPr>
      <w:r w:rsidRPr="00CA376D">
        <w:rPr>
          <w:rFonts w:ascii="Arial" w:hAnsi="Arial" w:cs="Arial"/>
        </w:rPr>
        <w:t>That the allocation of committee places in accordance with the Political Balance Rules as set out in the report be approved</w:t>
      </w:r>
      <w:r w:rsidR="00125B17">
        <w:rPr>
          <w:rFonts w:ascii="Arial" w:hAnsi="Arial" w:cs="Arial"/>
        </w:rPr>
        <w:t>;</w:t>
      </w:r>
    </w:p>
    <w:p w:rsidR="00125B17" w:rsidRPr="00125B17" w:rsidRDefault="00125B17" w:rsidP="00125B17">
      <w:pPr>
        <w:pStyle w:val="ListParagraph"/>
        <w:keepNext/>
        <w:tabs>
          <w:tab w:val="left" w:pos="567"/>
        </w:tabs>
        <w:outlineLvl w:val="0"/>
        <w:rPr>
          <w:rFonts w:ascii="Arial" w:hAnsi="Arial" w:cs="Arial"/>
          <w:b/>
        </w:rPr>
      </w:pPr>
    </w:p>
    <w:p w:rsidR="00125B17" w:rsidRPr="00125B17" w:rsidRDefault="00125B17" w:rsidP="00833F9E">
      <w:pPr>
        <w:pStyle w:val="ListParagraph"/>
        <w:keepNext/>
        <w:numPr>
          <w:ilvl w:val="0"/>
          <w:numId w:val="17"/>
        </w:numPr>
        <w:tabs>
          <w:tab w:val="left" w:pos="567"/>
        </w:tabs>
        <w:outlineLvl w:val="0"/>
        <w:rPr>
          <w:rFonts w:ascii="Arial" w:hAnsi="Arial" w:cs="Arial"/>
        </w:rPr>
      </w:pPr>
      <w:r>
        <w:rPr>
          <w:rFonts w:ascii="Arial" w:hAnsi="Arial" w:cs="Arial"/>
          <w:b/>
        </w:rPr>
        <w:t xml:space="preserve"> </w:t>
      </w:r>
      <w:r w:rsidRPr="00125B17">
        <w:rPr>
          <w:rFonts w:ascii="Arial" w:hAnsi="Arial" w:cs="Arial"/>
        </w:rPr>
        <w:t>That the member for the Scrutiny Committee set out in the report be appointed for the period of twelve months until the First Business Meeting of the Council in May 2020.</w:t>
      </w:r>
    </w:p>
    <w:p w:rsidR="002F5C5E" w:rsidRPr="00147901" w:rsidRDefault="002F5C5E" w:rsidP="00B71A04">
      <w:pPr>
        <w:tabs>
          <w:tab w:val="left" w:pos="567"/>
        </w:tabs>
        <w:ind w:left="567" w:hanging="567"/>
        <w:rPr>
          <w:rFonts w:cs="Arial"/>
          <w:i/>
          <w:szCs w:val="22"/>
        </w:rPr>
      </w:pPr>
    </w:p>
    <w:p w:rsidR="002F5C5E" w:rsidRPr="00147901" w:rsidRDefault="002F5C5E" w:rsidP="00833F9E">
      <w:pPr>
        <w:keepNext/>
        <w:tabs>
          <w:tab w:val="left" w:pos="567"/>
        </w:tabs>
        <w:outlineLvl w:val="0"/>
        <w:rPr>
          <w:rFonts w:cs="Arial"/>
          <w:b/>
          <w:szCs w:val="22"/>
        </w:rPr>
      </w:pPr>
      <w:r w:rsidRPr="00147901">
        <w:rPr>
          <w:rFonts w:cs="Arial"/>
          <w:b/>
          <w:szCs w:val="22"/>
        </w:rPr>
        <w:t>CORPORATE PRIORITIES</w:t>
      </w:r>
    </w:p>
    <w:p w:rsidR="00772B9C" w:rsidRPr="00147901" w:rsidRDefault="00772B9C" w:rsidP="00B71A04">
      <w:pPr>
        <w:keepNext/>
        <w:tabs>
          <w:tab w:val="left" w:pos="567"/>
        </w:tabs>
        <w:ind w:left="567" w:hanging="567"/>
        <w:outlineLvl w:val="0"/>
        <w:rPr>
          <w:rFonts w:cs="Arial"/>
          <w:b/>
          <w:szCs w:val="22"/>
        </w:rPr>
      </w:pPr>
    </w:p>
    <w:p w:rsidR="00772B9C" w:rsidRPr="00147901" w:rsidRDefault="00833F9E" w:rsidP="00833F9E">
      <w:pPr>
        <w:pStyle w:val="ListParagraph"/>
        <w:keepNext/>
        <w:numPr>
          <w:ilvl w:val="0"/>
          <w:numId w:val="17"/>
        </w:numPr>
        <w:tabs>
          <w:tab w:val="left" w:pos="567"/>
        </w:tabs>
        <w:outlineLvl w:val="0"/>
        <w:rPr>
          <w:rFonts w:ascii="Arial" w:hAnsi="Arial" w:cs="Arial"/>
          <w:i/>
        </w:rPr>
      </w:pPr>
      <w:r w:rsidRPr="00147901">
        <w:rPr>
          <w:rFonts w:ascii="Arial" w:hAnsi="Arial" w:cs="Arial"/>
        </w:rPr>
        <w:t xml:space="preserve"> </w:t>
      </w:r>
      <w:r w:rsidR="00772B9C" w:rsidRPr="00147901">
        <w:rPr>
          <w:rFonts w:ascii="Arial" w:hAnsi="Arial" w:cs="Arial"/>
        </w:rPr>
        <w:t>The report relates to the following corporate priorities:</w:t>
      </w:r>
      <w:r w:rsidR="00772B9C" w:rsidRPr="00147901">
        <w:rPr>
          <w:rFonts w:ascii="Arial" w:hAnsi="Arial" w:cs="Arial"/>
          <w:b/>
        </w:rPr>
        <w:t xml:space="preserve"> </w:t>
      </w:r>
      <w:r w:rsidR="00772B9C" w:rsidRPr="00147901">
        <w:rPr>
          <w:rFonts w:ascii="Arial" w:hAnsi="Arial" w:cs="Arial"/>
          <w:i/>
        </w:rPr>
        <w:t>(tick all those applicable):</w:t>
      </w:r>
    </w:p>
    <w:p w:rsidR="00772B9C" w:rsidRPr="00147901"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47901" w:rsidRPr="00147901" w:rsidTr="000E4458">
        <w:tc>
          <w:tcPr>
            <w:tcW w:w="4423" w:type="dxa"/>
            <w:shd w:val="clear" w:color="auto" w:fill="auto"/>
          </w:tcPr>
          <w:p w:rsidR="00772B9C" w:rsidRPr="00147901" w:rsidRDefault="00772B9C" w:rsidP="000E4458">
            <w:pPr>
              <w:rPr>
                <w:rFonts w:cs="Arial"/>
                <w:szCs w:val="22"/>
              </w:rPr>
            </w:pPr>
            <w:r w:rsidRPr="00147901">
              <w:rPr>
                <w:rFonts w:cs="Arial"/>
                <w:szCs w:val="22"/>
              </w:rPr>
              <w:t>Excellence and Financial Sustainability</w:t>
            </w:r>
          </w:p>
          <w:p w:rsidR="00772B9C" w:rsidRPr="00147901" w:rsidRDefault="00772B9C" w:rsidP="000E4458">
            <w:pPr>
              <w:rPr>
                <w:rFonts w:cs="Arial"/>
                <w:szCs w:val="22"/>
              </w:rPr>
            </w:pPr>
          </w:p>
        </w:tc>
        <w:tc>
          <w:tcPr>
            <w:tcW w:w="850" w:type="dxa"/>
            <w:shd w:val="clear" w:color="auto" w:fill="auto"/>
          </w:tcPr>
          <w:p w:rsidR="00772B9C" w:rsidRPr="00147901" w:rsidRDefault="00147901" w:rsidP="000E4458">
            <w:pPr>
              <w:rPr>
                <w:rFonts w:cs="Arial"/>
                <w:szCs w:val="22"/>
                <w:highlight w:val="yellow"/>
              </w:rPr>
            </w:pPr>
            <w:r w:rsidRPr="00147901">
              <w:rPr>
                <w:rFonts w:cs="Arial"/>
                <w:szCs w:val="22"/>
              </w:rPr>
              <w:t>X</w:t>
            </w:r>
          </w:p>
        </w:tc>
      </w:tr>
      <w:tr w:rsidR="00147901" w:rsidRPr="00147901" w:rsidTr="000E4458">
        <w:tc>
          <w:tcPr>
            <w:tcW w:w="4423" w:type="dxa"/>
            <w:shd w:val="clear" w:color="auto" w:fill="auto"/>
          </w:tcPr>
          <w:p w:rsidR="00772B9C" w:rsidRPr="00147901" w:rsidRDefault="00772B9C" w:rsidP="000E4458">
            <w:pPr>
              <w:rPr>
                <w:rFonts w:cs="Arial"/>
                <w:szCs w:val="22"/>
              </w:rPr>
            </w:pPr>
            <w:r w:rsidRPr="00147901">
              <w:rPr>
                <w:rFonts w:cs="Arial"/>
                <w:szCs w:val="22"/>
              </w:rPr>
              <w:t>Health and Wellbeing</w:t>
            </w:r>
          </w:p>
          <w:p w:rsidR="00772B9C" w:rsidRPr="00147901" w:rsidRDefault="00772B9C" w:rsidP="000E4458">
            <w:pPr>
              <w:rPr>
                <w:rFonts w:cs="Arial"/>
                <w:szCs w:val="22"/>
              </w:rPr>
            </w:pPr>
          </w:p>
        </w:tc>
        <w:tc>
          <w:tcPr>
            <w:tcW w:w="850" w:type="dxa"/>
            <w:shd w:val="clear" w:color="auto" w:fill="auto"/>
          </w:tcPr>
          <w:p w:rsidR="00772B9C" w:rsidRPr="00147901" w:rsidRDefault="00772B9C" w:rsidP="000E4458">
            <w:pPr>
              <w:rPr>
                <w:rFonts w:cs="Arial"/>
                <w:szCs w:val="22"/>
                <w:highlight w:val="yellow"/>
              </w:rPr>
            </w:pPr>
          </w:p>
        </w:tc>
      </w:tr>
      <w:tr w:rsidR="00772B9C" w:rsidRPr="00147901" w:rsidTr="000E4458">
        <w:tc>
          <w:tcPr>
            <w:tcW w:w="4423" w:type="dxa"/>
            <w:shd w:val="clear" w:color="auto" w:fill="auto"/>
          </w:tcPr>
          <w:p w:rsidR="00772B9C" w:rsidRPr="00147901" w:rsidRDefault="00772B9C" w:rsidP="000E4458">
            <w:pPr>
              <w:rPr>
                <w:rFonts w:cs="Arial"/>
                <w:szCs w:val="22"/>
              </w:rPr>
            </w:pPr>
            <w:r w:rsidRPr="00147901">
              <w:rPr>
                <w:rFonts w:cs="Arial"/>
                <w:szCs w:val="22"/>
              </w:rPr>
              <w:t>Place</w:t>
            </w:r>
          </w:p>
          <w:p w:rsidR="00772B9C" w:rsidRPr="00147901" w:rsidRDefault="00772B9C" w:rsidP="000E4458">
            <w:pPr>
              <w:rPr>
                <w:rFonts w:cs="Arial"/>
                <w:szCs w:val="22"/>
              </w:rPr>
            </w:pPr>
          </w:p>
        </w:tc>
        <w:tc>
          <w:tcPr>
            <w:tcW w:w="850" w:type="dxa"/>
            <w:shd w:val="clear" w:color="auto" w:fill="auto"/>
          </w:tcPr>
          <w:p w:rsidR="00772B9C" w:rsidRPr="00147901" w:rsidRDefault="00147901" w:rsidP="000E4458">
            <w:pPr>
              <w:rPr>
                <w:rFonts w:cs="Arial"/>
                <w:szCs w:val="22"/>
              </w:rPr>
            </w:pPr>
            <w:r>
              <w:rPr>
                <w:rFonts w:cs="Arial"/>
                <w:szCs w:val="22"/>
              </w:rPr>
              <w:t>X</w:t>
            </w:r>
          </w:p>
        </w:tc>
      </w:tr>
    </w:tbl>
    <w:p w:rsidR="00772B9C" w:rsidRPr="00147901" w:rsidRDefault="00772B9C" w:rsidP="00772B9C">
      <w:pPr>
        <w:rPr>
          <w:rFonts w:cs="Arial"/>
          <w:szCs w:val="22"/>
        </w:rPr>
      </w:pPr>
    </w:p>
    <w:p w:rsidR="00772B9C" w:rsidRPr="00147901" w:rsidRDefault="00772B9C" w:rsidP="00772B9C">
      <w:pPr>
        <w:ind w:firstLine="720"/>
        <w:rPr>
          <w:rFonts w:cs="Arial"/>
          <w:szCs w:val="22"/>
        </w:rPr>
      </w:pPr>
      <w:r w:rsidRPr="00147901">
        <w:rPr>
          <w:rFonts w:cs="Arial"/>
          <w:szCs w:val="22"/>
        </w:rPr>
        <w:t>Projects relating to People in the Corporate Plan:</w:t>
      </w:r>
    </w:p>
    <w:p w:rsidR="00772B9C" w:rsidRPr="00147901" w:rsidRDefault="00772B9C" w:rsidP="00772B9C">
      <w:pPr>
        <w:ind w:firstLine="720"/>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147901" w:rsidTr="000E4458">
        <w:tc>
          <w:tcPr>
            <w:tcW w:w="4423" w:type="dxa"/>
            <w:shd w:val="clear" w:color="auto" w:fill="auto"/>
          </w:tcPr>
          <w:p w:rsidR="00772B9C" w:rsidRPr="00147901" w:rsidRDefault="00772B9C" w:rsidP="000E4458">
            <w:pPr>
              <w:rPr>
                <w:szCs w:val="22"/>
              </w:rPr>
            </w:pPr>
            <w:r w:rsidRPr="00147901">
              <w:rPr>
                <w:szCs w:val="22"/>
              </w:rPr>
              <w:t xml:space="preserve">People </w:t>
            </w:r>
          </w:p>
          <w:p w:rsidR="00772B9C" w:rsidRPr="00147901" w:rsidRDefault="00772B9C" w:rsidP="000E4458">
            <w:pPr>
              <w:rPr>
                <w:szCs w:val="22"/>
              </w:rPr>
            </w:pPr>
          </w:p>
        </w:tc>
        <w:tc>
          <w:tcPr>
            <w:tcW w:w="850" w:type="dxa"/>
            <w:shd w:val="clear" w:color="auto" w:fill="auto"/>
          </w:tcPr>
          <w:p w:rsidR="00772B9C" w:rsidRPr="00147901" w:rsidRDefault="00772B9C" w:rsidP="000E4458">
            <w:pPr>
              <w:rPr>
                <w:szCs w:val="22"/>
              </w:rPr>
            </w:pPr>
          </w:p>
        </w:tc>
      </w:tr>
    </w:tbl>
    <w:p w:rsidR="00772B9C" w:rsidRPr="00147901" w:rsidRDefault="00772B9C" w:rsidP="002F5C5E">
      <w:pPr>
        <w:rPr>
          <w:szCs w:val="22"/>
        </w:rPr>
      </w:pPr>
    </w:p>
    <w:p w:rsidR="002F5C5E" w:rsidRPr="00147901" w:rsidRDefault="00125B17" w:rsidP="00B71A04">
      <w:pPr>
        <w:tabs>
          <w:tab w:val="left" w:pos="567"/>
        </w:tabs>
        <w:ind w:left="567" w:hanging="567"/>
        <w:rPr>
          <w:b/>
          <w:szCs w:val="22"/>
        </w:rPr>
      </w:pPr>
      <w:r>
        <w:rPr>
          <w:b/>
          <w:szCs w:val="22"/>
        </w:rPr>
        <w:t>POLITICAL COMPOSITION OF THE COUNCIL</w:t>
      </w:r>
    </w:p>
    <w:p w:rsidR="00B71A04" w:rsidRPr="00147901" w:rsidRDefault="00B71A04" w:rsidP="00B71A04">
      <w:pPr>
        <w:tabs>
          <w:tab w:val="left" w:pos="567"/>
        </w:tabs>
        <w:ind w:left="567" w:hanging="567"/>
        <w:rPr>
          <w:b/>
          <w:szCs w:val="22"/>
        </w:rPr>
      </w:pPr>
    </w:p>
    <w:p w:rsidR="00147901" w:rsidRPr="00125B17" w:rsidRDefault="00125B17" w:rsidP="00833F9E">
      <w:pPr>
        <w:pStyle w:val="ListParagraph"/>
        <w:numPr>
          <w:ilvl w:val="0"/>
          <w:numId w:val="17"/>
        </w:numPr>
        <w:tabs>
          <w:tab w:val="left" w:pos="567"/>
        </w:tabs>
        <w:rPr>
          <w:i/>
        </w:rPr>
      </w:pPr>
      <w:r>
        <w:rPr>
          <w:i/>
          <w:color w:val="2E74B5"/>
        </w:rPr>
        <w:t xml:space="preserve"> </w:t>
      </w:r>
      <w:r w:rsidRPr="00125B17">
        <w:rPr>
          <w:rFonts w:ascii="Arial" w:hAnsi="Arial" w:cs="Arial"/>
        </w:rPr>
        <w:t xml:space="preserve">Following the Local Election for the </w:t>
      </w:r>
      <w:proofErr w:type="spellStart"/>
      <w:r w:rsidRPr="00125B17">
        <w:rPr>
          <w:rFonts w:ascii="Arial" w:hAnsi="Arial" w:cs="Arial"/>
        </w:rPr>
        <w:t>Farington</w:t>
      </w:r>
      <w:proofErr w:type="spellEnd"/>
      <w:r w:rsidRPr="00125B17">
        <w:rPr>
          <w:rFonts w:ascii="Arial" w:hAnsi="Arial" w:cs="Arial"/>
        </w:rPr>
        <w:t xml:space="preserve"> West ward of the Borough on 20 June 2019, the political composition of the Council is:</w:t>
      </w:r>
    </w:p>
    <w:p w:rsidR="00125B17" w:rsidRDefault="00125B17" w:rsidP="00125B17">
      <w:pPr>
        <w:pStyle w:val="ListParagraph"/>
        <w:tabs>
          <w:tab w:val="left" w:pos="567"/>
        </w:tabs>
        <w:rPr>
          <w:rFonts w:ascii="Arial" w:hAnsi="Arial" w:cs="Arial"/>
        </w:rPr>
      </w:pPr>
    </w:p>
    <w:tbl>
      <w:tblPr>
        <w:tblStyle w:val="TableGrid"/>
        <w:tblW w:w="0" w:type="auto"/>
        <w:tblInd w:w="720" w:type="dxa"/>
        <w:tblLook w:val="04A0" w:firstRow="1" w:lastRow="0" w:firstColumn="1" w:lastColumn="0" w:noHBand="0" w:noVBand="1"/>
      </w:tblPr>
      <w:tblGrid>
        <w:gridCol w:w="4473"/>
        <w:gridCol w:w="4435"/>
      </w:tblGrid>
      <w:tr w:rsidR="00125B17" w:rsidTr="00125B17">
        <w:tc>
          <w:tcPr>
            <w:tcW w:w="4814" w:type="dxa"/>
          </w:tcPr>
          <w:p w:rsidR="00125B17" w:rsidRPr="00125B17" w:rsidRDefault="00125B17" w:rsidP="00125B17">
            <w:pPr>
              <w:pStyle w:val="ListParagraph"/>
              <w:tabs>
                <w:tab w:val="left" w:pos="567"/>
              </w:tabs>
              <w:ind w:left="0"/>
              <w:rPr>
                <w:rFonts w:ascii="Arial" w:hAnsi="Arial" w:cs="Arial"/>
              </w:rPr>
            </w:pPr>
          </w:p>
        </w:tc>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Number of Members</w:t>
            </w:r>
          </w:p>
        </w:tc>
      </w:tr>
      <w:tr w:rsidR="00125B17" w:rsidTr="00125B17">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Conservative</w:t>
            </w:r>
          </w:p>
        </w:tc>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23</w:t>
            </w:r>
          </w:p>
        </w:tc>
      </w:tr>
      <w:tr w:rsidR="00125B17" w:rsidTr="00125B17">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Labour</w:t>
            </w:r>
          </w:p>
        </w:tc>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22</w:t>
            </w:r>
          </w:p>
        </w:tc>
      </w:tr>
      <w:tr w:rsidR="00125B17" w:rsidTr="00125B17">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Liberal Democrats</w:t>
            </w:r>
          </w:p>
        </w:tc>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5</w:t>
            </w:r>
          </w:p>
        </w:tc>
      </w:tr>
      <w:tr w:rsidR="00125B17" w:rsidTr="00125B17">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jc w:val="right"/>
              <w:rPr>
                <w:rFonts w:ascii="Arial" w:hAnsi="Arial" w:cs="Arial"/>
              </w:rPr>
            </w:pPr>
            <w:r>
              <w:rPr>
                <w:rFonts w:ascii="Arial" w:hAnsi="Arial" w:cs="Arial"/>
              </w:rPr>
              <w:t>Total:</w:t>
            </w:r>
          </w:p>
        </w:tc>
        <w:tc>
          <w:tcPr>
            <w:tcW w:w="4814" w:type="dxa"/>
          </w:tcPr>
          <w:p w:rsidR="00125B17" w:rsidRDefault="00125B17" w:rsidP="00125B17">
            <w:pPr>
              <w:pStyle w:val="ListParagraph"/>
              <w:tabs>
                <w:tab w:val="left" w:pos="567"/>
              </w:tabs>
              <w:ind w:left="0"/>
              <w:rPr>
                <w:rFonts w:ascii="Arial" w:hAnsi="Arial" w:cs="Arial"/>
              </w:rPr>
            </w:pPr>
          </w:p>
          <w:p w:rsidR="00125B17" w:rsidRPr="00125B17" w:rsidRDefault="00125B17" w:rsidP="00125B17">
            <w:pPr>
              <w:pStyle w:val="ListParagraph"/>
              <w:tabs>
                <w:tab w:val="left" w:pos="567"/>
              </w:tabs>
              <w:ind w:left="0"/>
              <w:rPr>
                <w:rFonts w:ascii="Arial" w:hAnsi="Arial" w:cs="Arial"/>
              </w:rPr>
            </w:pPr>
            <w:r>
              <w:rPr>
                <w:rFonts w:ascii="Arial" w:hAnsi="Arial" w:cs="Arial"/>
              </w:rPr>
              <w:t>50</w:t>
            </w:r>
          </w:p>
        </w:tc>
      </w:tr>
    </w:tbl>
    <w:p w:rsidR="00125B17" w:rsidRDefault="00125B17" w:rsidP="00125B17">
      <w:pPr>
        <w:tabs>
          <w:tab w:val="left" w:pos="567"/>
        </w:tabs>
        <w:rPr>
          <w:i/>
        </w:rPr>
      </w:pPr>
    </w:p>
    <w:p w:rsidR="00125B17" w:rsidRDefault="00125B17" w:rsidP="00125B17">
      <w:pPr>
        <w:tabs>
          <w:tab w:val="left" w:pos="567"/>
        </w:tabs>
        <w:rPr>
          <w:i/>
        </w:rPr>
      </w:pPr>
    </w:p>
    <w:p w:rsidR="00125B17" w:rsidRPr="00125B17" w:rsidRDefault="00125B17" w:rsidP="00125B17">
      <w:pPr>
        <w:tabs>
          <w:tab w:val="left" w:pos="567"/>
        </w:tabs>
        <w:rPr>
          <w:b/>
        </w:rPr>
      </w:pPr>
      <w:r w:rsidRPr="00125B17">
        <w:rPr>
          <w:b/>
        </w:rPr>
        <w:t>ALLOCATION OF SEATS</w:t>
      </w:r>
    </w:p>
    <w:p w:rsidR="00125B17" w:rsidRDefault="00125B17" w:rsidP="00125B17">
      <w:pPr>
        <w:tabs>
          <w:tab w:val="left" w:pos="567"/>
        </w:tabs>
      </w:pPr>
    </w:p>
    <w:p w:rsidR="00125B17" w:rsidRDefault="00125B17" w:rsidP="00125B17">
      <w:pPr>
        <w:pStyle w:val="ListParagraph"/>
        <w:numPr>
          <w:ilvl w:val="0"/>
          <w:numId w:val="17"/>
        </w:numPr>
        <w:tabs>
          <w:tab w:val="left" w:pos="567"/>
        </w:tabs>
        <w:rPr>
          <w:rFonts w:ascii="Arial" w:hAnsi="Arial" w:cs="Arial"/>
        </w:rPr>
      </w:pPr>
      <w:r w:rsidRPr="00125B17">
        <w:rPr>
          <w:rFonts w:ascii="Arial" w:hAnsi="Arial" w:cs="Arial"/>
        </w:rPr>
        <w:t>The term “ordinary committees” has a special statutory meaning. They only include committees that have delegated powers to discharge the Council’s statutory functions.</w:t>
      </w:r>
    </w:p>
    <w:p w:rsidR="00F736CB" w:rsidRDefault="00F736CB" w:rsidP="00125B17">
      <w:pPr>
        <w:pStyle w:val="ListParagraph"/>
        <w:tabs>
          <w:tab w:val="left" w:pos="567"/>
        </w:tabs>
        <w:rPr>
          <w:rFonts w:ascii="Arial" w:hAnsi="Arial" w:cs="Arial"/>
        </w:rPr>
      </w:pPr>
    </w:p>
    <w:p w:rsidR="00125B17" w:rsidRDefault="00F736CB" w:rsidP="00125B17">
      <w:pPr>
        <w:pStyle w:val="ListParagraph"/>
        <w:numPr>
          <w:ilvl w:val="0"/>
          <w:numId w:val="17"/>
        </w:numPr>
        <w:tabs>
          <w:tab w:val="left" w:pos="567"/>
        </w:tabs>
        <w:rPr>
          <w:rFonts w:ascii="Arial" w:hAnsi="Arial" w:cs="Arial"/>
        </w:rPr>
      </w:pPr>
      <w:r>
        <w:rPr>
          <w:rFonts w:ascii="Arial" w:hAnsi="Arial" w:cs="Arial"/>
        </w:rPr>
        <w:t xml:space="preserve"> At the last Council meeting on 15 May, the new Leader of the Council proposed a reduction in the number of seats allocated to some committees. Following the election of Councillor </w:t>
      </w:r>
      <w:proofErr w:type="spellStart"/>
      <w:r>
        <w:rPr>
          <w:rFonts w:ascii="Arial" w:hAnsi="Arial" w:cs="Arial"/>
        </w:rPr>
        <w:t>Thurlbourn</w:t>
      </w:r>
      <w:proofErr w:type="spellEnd"/>
      <w:r>
        <w:rPr>
          <w:rFonts w:ascii="Arial" w:hAnsi="Arial" w:cs="Arial"/>
        </w:rPr>
        <w:t xml:space="preserve"> to the vacant seat for </w:t>
      </w:r>
      <w:proofErr w:type="spellStart"/>
      <w:r>
        <w:rPr>
          <w:rFonts w:ascii="Arial" w:hAnsi="Arial" w:cs="Arial"/>
        </w:rPr>
        <w:t>Farington</w:t>
      </w:r>
      <w:proofErr w:type="spellEnd"/>
      <w:r>
        <w:rPr>
          <w:rFonts w:ascii="Arial" w:hAnsi="Arial" w:cs="Arial"/>
        </w:rPr>
        <w:t xml:space="preserve"> West on 20 June 2019, the political composition of the Council was amended, with the Conservative Group holding the largest number of seats overall. As all the seats had been allocated at the last Council meeting, there was no place on any of the committee’s for Councillor </w:t>
      </w:r>
      <w:proofErr w:type="spellStart"/>
      <w:r>
        <w:rPr>
          <w:rFonts w:ascii="Arial" w:hAnsi="Arial" w:cs="Arial"/>
        </w:rPr>
        <w:t>Thurlbourn</w:t>
      </w:r>
      <w:proofErr w:type="spellEnd"/>
      <w:r w:rsidR="00AB5F47">
        <w:rPr>
          <w:rFonts w:ascii="Arial" w:hAnsi="Arial" w:cs="Arial"/>
        </w:rPr>
        <w:t xml:space="preserve"> to be appointed to.</w:t>
      </w:r>
    </w:p>
    <w:p w:rsidR="00F736CB" w:rsidRPr="00F736CB" w:rsidRDefault="00F736CB" w:rsidP="00F736CB">
      <w:pPr>
        <w:pStyle w:val="ListParagraph"/>
        <w:rPr>
          <w:rFonts w:ascii="Arial" w:hAnsi="Arial" w:cs="Arial"/>
        </w:rPr>
      </w:pPr>
    </w:p>
    <w:p w:rsidR="00F736CB" w:rsidRDefault="00F736CB" w:rsidP="00125B17">
      <w:pPr>
        <w:pStyle w:val="ListParagraph"/>
        <w:numPr>
          <w:ilvl w:val="0"/>
          <w:numId w:val="17"/>
        </w:numPr>
        <w:tabs>
          <w:tab w:val="left" w:pos="567"/>
        </w:tabs>
        <w:rPr>
          <w:rFonts w:ascii="Arial" w:hAnsi="Arial" w:cs="Arial"/>
        </w:rPr>
      </w:pPr>
      <w:r>
        <w:rPr>
          <w:rFonts w:ascii="Arial" w:hAnsi="Arial" w:cs="Arial"/>
        </w:rPr>
        <w:t xml:space="preserve"> </w:t>
      </w:r>
      <w:r w:rsidR="00AB5F47">
        <w:rPr>
          <w:rFonts w:ascii="Arial" w:hAnsi="Arial" w:cs="Arial"/>
        </w:rPr>
        <w:t xml:space="preserve">Bearing this in mind, the Leader has agreed </w:t>
      </w:r>
      <w:r w:rsidR="00A95235">
        <w:rPr>
          <w:rFonts w:ascii="Arial" w:hAnsi="Arial" w:cs="Arial"/>
        </w:rPr>
        <w:t xml:space="preserve">on this one occasion, </w:t>
      </w:r>
      <w:r w:rsidR="00AB5F47">
        <w:rPr>
          <w:rFonts w:ascii="Arial" w:hAnsi="Arial" w:cs="Arial"/>
        </w:rPr>
        <w:t>to increase the seats on the Scrutiny Committee by 2, making a total of 13 seats now available on the Committee, with a political make-up of (6:6:1). The two extra seats will be taken by one conservative and one Labour member, as follows:</w:t>
      </w:r>
    </w:p>
    <w:p w:rsidR="00AB5F47" w:rsidRPr="00AB5F47" w:rsidRDefault="00AB5F47" w:rsidP="00AB5F47">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969"/>
        <w:gridCol w:w="3260"/>
        <w:gridCol w:w="3679"/>
      </w:tblGrid>
      <w:tr w:rsidR="00AB5F47" w:rsidTr="00AB5F47">
        <w:tc>
          <w:tcPr>
            <w:tcW w:w="1969" w:type="dxa"/>
          </w:tcPr>
          <w:p w:rsidR="00AB5F47" w:rsidRDefault="00AB5F47" w:rsidP="00AB5F47">
            <w:pPr>
              <w:pStyle w:val="ListParagraph"/>
              <w:tabs>
                <w:tab w:val="left" w:pos="567"/>
              </w:tabs>
              <w:ind w:left="0"/>
              <w:rPr>
                <w:rFonts w:ascii="Arial" w:hAnsi="Arial" w:cs="Arial"/>
              </w:rPr>
            </w:pPr>
            <w:r>
              <w:rPr>
                <w:rFonts w:ascii="Arial" w:hAnsi="Arial" w:cs="Arial"/>
              </w:rPr>
              <w:t>Committee:</w:t>
            </w:r>
          </w:p>
        </w:tc>
        <w:tc>
          <w:tcPr>
            <w:tcW w:w="3260" w:type="dxa"/>
          </w:tcPr>
          <w:p w:rsidR="00AB5F47" w:rsidRDefault="00AB5F47" w:rsidP="00312EE1">
            <w:pPr>
              <w:pStyle w:val="ListParagraph"/>
              <w:tabs>
                <w:tab w:val="left" w:pos="567"/>
              </w:tabs>
              <w:ind w:left="0"/>
              <w:jc w:val="center"/>
              <w:rPr>
                <w:rFonts w:ascii="Arial" w:hAnsi="Arial" w:cs="Arial"/>
              </w:rPr>
            </w:pPr>
            <w:r>
              <w:rPr>
                <w:rFonts w:ascii="Arial" w:hAnsi="Arial" w:cs="Arial"/>
              </w:rPr>
              <w:t>Conservative</w:t>
            </w:r>
            <w:r w:rsidR="00312EE1">
              <w:rPr>
                <w:rFonts w:ascii="Arial" w:hAnsi="Arial" w:cs="Arial"/>
              </w:rPr>
              <w:t xml:space="preserve"> Group:</w:t>
            </w:r>
          </w:p>
        </w:tc>
        <w:tc>
          <w:tcPr>
            <w:tcW w:w="3679" w:type="dxa"/>
          </w:tcPr>
          <w:p w:rsidR="00AB5F47" w:rsidRDefault="00AB5F47" w:rsidP="00312EE1">
            <w:pPr>
              <w:pStyle w:val="ListParagraph"/>
              <w:tabs>
                <w:tab w:val="left" w:pos="567"/>
              </w:tabs>
              <w:ind w:left="0"/>
              <w:jc w:val="center"/>
              <w:rPr>
                <w:rFonts w:ascii="Arial" w:hAnsi="Arial" w:cs="Arial"/>
              </w:rPr>
            </w:pPr>
            <w:r>
              <w:rPr>
                <w:rFonts w:ascii="Arial" w:hAnsi="Arial" w:cs="Arial"/>
              </w:rPr>
              <w:t>Labour</w:t>
            </w:r>
            <w:r w:rsidR="00312EE1">
              <w:rPr>
                <w:rFonts w:ascii="Arial" w:hAnsi="Arial" w:cs="Arial"/>
              </w:rPr>
              <w:t xml:space="preserve"> Group:</w:t>
            </w:r>
          </w:p>
        </w:tc>
      </w:tr>
      <w:tr w:rsidR="00AB5F47" w:rsidTr="00AB5F47">
        <w:tc>
          <w:tcPr>
            <w:tcW w:w="1969" w:type="dxa"/>
          </w:tcPr>
          <w:p w:rsidR="00AB5F47" w:rsidRDefault="00AB5F47" w:rsidP="00AB5F47">
            <w:pPr>
              <w:pStyle w:val="ListParagraph"/>
              <w:tabs>
                <w:tab w:val="left" w:pos="567"/>
              </w:tabs>
              <w:ind w:left="0"/>
              <w:rPr>
                <w:rFonts w:ascii="Arial" w:hAnsi="Arial" w:cs="Arial"/>
              </w:rPr>
            </w:pPr>
          </w:p>
          <w:p w:rsidR="00AB5F47" w:rsidRDefault="00AB5F47" w:rsidP="00AB5F47">
            <w:pPr>
              <w:pStyle w:val="ListParagraph"/>
              <w:tabs>
                <w:tab w:val="left" w:pos="567"/>
              </w:tabs>
              <w:ind w:left="0"/>
              <w:rPr>
                <w:rFonts w:ascii="Arial" w:hAnsi="Arial" w:cs="Arial"/>
              </w:rPr>
            </w:pPr>
            <w:r>
              <w:rPr>
                <w:rFonts w:ascii="Arial" w:hAnsi="Arial" w:cs="Arial"/>
              </w:rPr>
              <w:t>Scrutiny</w:t>
            </w:r>
          </w:p>
        </w:tc>
        <w:tc>
          <w:tcPr>
            <w:tcW w:w="3260" w:type="dxa"/>
          </w:tcPr>
          <w:p w:rsidR="00AB5F47" w:rsidRDefault="00AB5F47" w:rsidP="00312EE1">
            <w:pPr>
              <w:pStyle w:val="ListParagraph"/>
              <w:tabs>
                <w:tab w:val="left" w:pos="567"/>
              </w:tabs>
              <w:ind w:left="0"/>
              <w:jc w:val="center"/>
              <w:rPr>
                <w:rFonts w:ascii="Arial" w:hAnsi="Arial" w:cs="Arial"/>
              </w:rPr>
            </w:pPr>
          </w:p>
          <w:p w:rsidR="00AB5F47" w:rsidRDefault="00AB5F47" w:rsidP="00312EE1">
            <w:pPr>
              <w:pStyle w:val="ListParagraph"/>
              <w:tabs>
                <w:tab w:val="left" w:pos="567"/>
              </w:tabs>
              <w:ind w:left="0"/>
              <w:jc w:val="center"/>
              <w:rPr>
                <w:rFonts w:ascii="Arial" w:hAnsi="Arial" w:cs="Arial"/>
              </w:rPr>
            </w:pPr>
            <w:r>
              <w:rPr>
                <w:rFonts w:ascii="Arial" w:hAnsi="Arial" w:cs="Arial"/>
              </w:rPr>
              <w:t xml:space="preserve">Councillor Stephen </w:t>
            </w:r>
            <w:proofErr w:type="spellStart"/>
            <w:r>
              <w:rPr>
                <w:rFonts w:ascii="Arial" w:hAnsi="Arial" w:cs="Arial"/>
              </w:rPr>
              <w:t>Thurlbourn</w:t>
            </w:r>
            <w:proofErr w:type="spellEnd"/>
          </w:p>
        </w:tc>
        <w:tc>
          <w:tcPr>
            <w:tcW w:w="3679" w:type="dxa"/>
          </w:tcPr>
          <w:p w:rsidR="00AB5F47" w:rsidRDefault="00AB5F47" w:rsidP="00312EE1">
            <w:pPr>
              <w:pStyle w:val="ListParagraph"/>
              <w:tabs>
                <w:tab w:val="left" w:pos="567"/>
              </w:tabs>
              <w:ind w:left="0"/>
              <w:jc w:val="center"/>
              <w:rPr>
                <w:rFonts w:ascii="Arial" w:hAnsi="Arial" w:cs="Arial"/>
              </w:rPr>
            </w:pPr>
          </w:p>
          <w:p w:rsidR="00AB5F47" w:rsidRDefault="00D51FFB" w:rsidP="00312EE1">
            <w:pPr>
              <w:pStyle w:val="ListParagraph"/>
              <w:tabs>
                <w:tab w:val="left" w:pos="567"/>
              </w:tabs>
              <w:ind w:left="0"/>
              <w:jc w:val="center"/>
              <w:rPr>
                <w:rFonts w:ascii="Arial" w:hAnsi="Arial" w:cs="Arial"/>
              </w:rPr>
            </w:pPr>
            <w:r>
              <w:rPr>
                <w:rFonts w:ascii="Arial" w:hAnsi="Arial" w:cs="Arial"/>
              </w:rPr>
              <w:t xml:space="preserve">Councillor Jacky </w:t>
            </w:r>
            <w:proofErr w:type="spellStart"/>
            <w:r>
              <w:rPr>
                <w:rFonts w:ascii="Arial" w:hAnsi="Arial" w:cs="Arial"/>
              </w:rPr>
              <w:t>Alty</w:t>
            </w:r>
            <w:proofErr w:type="spellEnd"/>
          </w:p>
        </w:tc>
      </w:tr>
    </w:tbl>
    <w:p w:rsidR="00C649F6" w:rsidRDefault="00C649F6" w:rsidP="00125B17">
      <w:pPr>
        <w:tabs>
          <w:tab w:val="left" w:pos="567"/>
        </w:tabs>
        <w:rPr>
          <w:rFonts w:cs="Arial"/>
        </w:rPr>
      </w:pPr>
    </w:p>
    <w:p w:rsidR="00C649F6" w:rsidRDefault="00C649F6" w:rsidP="00125B17">
      <w:pPr>
        <w:tabs>
          <w:tab w:val="left" w:pos="567"/>
        </w:tabs>
        <w:rPr>
          <w:rFonts w:cs="Arial"/>
        </w:rPr>
      </w:pPr>
    </w:p>
    <w:p w:rsidR="00C649F6" w:rsidRDefault="00C649F6" w:rsidP="00125B17">
      <w:pPr>
        <w:tabs>
          <w:tab w:val="left" w:pos="567"/>
        </w:tabs>
        <w:rPr>
          <w:rFonts w:cs="Arial"/>
          <w:b/>
        </w:rPr>
      </w:pPr>
      <w:r w:rsidRPr="00C649F6">
        <w:rPr>
          <w:rFonts w:cs="Arial"/>
          <w:b/>
        </w:rPr>
        <w:t>CHANGES TO APPOINMENTS ON OTHER COMMITTEE’S</w:t>
      </w:r>
    </w:p>
    <w:p w:rsidR="00C649F6" w:rsidRDefault="00C649F6" w:rsidP="00125B17">
      <w:pPr>
        <w:tabs>
          <w:tab w:val="left" w:pos="567"/>
        </w:tabs>
        <w:rPr>
          <w:rFonts w:cs="Arial"/>
          <w:b/>
        </w:rPr>
      </w:pPr>
    </w:p>
    <w:p w:rsidR="00C649F6" w:rsidRPr="00C649F6" w:rsidRDefault="00C649F6" w:rsidP="00C649F6">
      <w:pPr>
        <w:pStyle w:val="ListParagraph"/>
        <w:numPr>
          <w:ilvl w:val="0"/>
          <w:numId w:val="17"/>
        </w:numPr>
        <w:tabs>
          <w:tab w:val="left" w:pos="567"/>
        </w:tabs>
        <w:rPr>
          <w:rFonts w:cs="Arial"/>
          <w:b/>
        </w:rPr>
      </w:pPr>
      <w:r>
        <w:rPr>
          <w:rFonts w:cs="Arial"/>
          <w:b/>
        </w:rPr>
        <w:t xml:space="preserve"> </w:t>
      </w:r>
      <w:r>
        <w:rPr>
          <w:rFonts w:ascii="Arial" w:hAnsi="Arial" w:cs="Arial"/>
        </w:rPr>
        <w:t>A number of other changes to the appointments on Committee’s have changed as follows:</w:t>
      </w:r>
    </w:p>
    <w:p w:rsidR="00C649F6" w:rsidRDefault="00C649F6" w:rsidP="00C649F6">
      <w:pPr>
        <w:pStyle w:val="ListParagraph"/>
        <w:tabs>
          <w:tab w:val="left" w:pos="567"/>
        </w:tabs>
        <w:rPr>
          <w:rFonts w:ascii="Arial" w:hAnsi="Arial" w:cs="Arial"/>
        </w:rPr>
      </w:pPr>
    </w:p>
    <w:tbl>
      <w:tblPr>
        <w:tblStyle w:val="TableGrid"/>
        <w:tblW w:w="0" w:type="auto"/>
        <w:tblInd w:w="720" w:type="dxa"/>
        <w:tblLook w:val="04A0" w:firstRow="1" w:lastRow="0" w:firstColumn="1" w:lastColumn="0" w:noHBand="0" w:noVBand="1"/>
      </w:tblPr>
      <w:tblGrid>
        <w:gridCol w:w="2979"/>
        <w:gridCol w:w="2967"/>
        <w:gridCol w:w="2962"/>
      </w:tblGrid>
      <w:tr w:rsidR="00C649F6" w:rsidRPr="00C649F6" w:rsidTr="00D51FFB">
        <w:tc>
          <w:tcPr>
            <w:tcW w:w="2979" w:type="dxa"/>
          </w:tcPr>
          <w:p w:rsidR="00C649F6" w:rsidRPr="00C649F6" w:rsidRDefault="00C649F6" w:rsidP="00C649F6">
            <w:pPr>
              <w:pStyle w:val="ListParagraph"/>
              <w:tabs>
                <w:tab w:val="left" w:pos="567"/>
              </w:tabs>
              <w:ind w:left="0"/>
              <w:rPr>
                <w:rFonts w:ascii="Arial" w:hAnsi="Arial" w:cs="Arial"/>
              </w:rPr>
            </w:pPr>
            <w:r w:rsidRPr="00C649F6">
              <w:rPr>
                <w:rFonts w:ascii="Arial" w:hAnsi="Arial" w:cs="Arial"/>
              </w:rPr>
              <w:t>Committee:</w:t>
            </w:r>
          </w:p>
        </w:tc>
        <w:tc>
          <w:tcPr>
            <w:tcW w:w="2967" w:type="dxa"/>
          </w:tcPr>
          <w:p w:rsidR="00C649F6" w:rsidRPr="00C649F6" w:rsidRDefault="00C649F6" w:rsidP="00C649F6">
            <w:pPr>
              <w:pStyle w:val="ListParagraph"/>
              <w:tabs>
                <w:tab w:val="left" w:pos="567"/>
              </w:tabs>
              <w:ind w:left="0"/>
              <w:rPr>
                <w:rFonts w:ascii="Arial" w:hAnsi="Arial" w:cs="Arial"/>
              </w:rPr>
            </w:pPr>
            <w:r>
              <w:rPr>
                <w:rFonts w:ascii="Arial" w:hAnsi="Arial" w:cs="Arial"/>
              </w:rPr>
              <w:t>Member appointed:</w:t>
            </w:r>
          </w:p>
        </w:tc>
        <w:tc>
          <w:tcPr>
            <w:tcW w:w="2962" w:type="dxa"/>
          </w:tcPr>
          <w:p w:rsidR="00C649F6" w:rsidRPr="00C649F6" w:rsidRDefault="00C649F6" w:rsidP="00C649F6">
            <w:pPr>
              <w:pStyle w:val="ListParagraph"/>
              <w:tabs>
                <w:tab w:val="left" w:pos="567"/>
              </w:tabs>
              <w:ind w:left="0"/>
              <w:rPr>
                <w:rFonts w:ascii="Arial" w:hAnsi="Arial" w:cs="Arial"/>
              </w:rPr>
            </w:pPr>
            <w:r>
              <w:rPr>
                <w:rFonts w:ascii="Arial" w:hAnsi="Arial" w:cs="Arial"/>
              </w:rPr>
              <w:t>Member removed:</w:t>
            </w:r>
          </w:p>
        </w:tc>
      </w:tr>
      <w:tr w:rsidR="00D51FFB" w:rsidRPr="00C649F6" w:rsidTr="00D51FFB">
        <w:tc>
          <w:tcPr>
            <w:tcW w:w="2979" w:type="dxa"/>
            <w:vMerge w:val="restart"/>
            <w:vAlign w:val="center"/>
          </w:tcPr>
          <w:p w:rsidR="00D51FFB" w:rsidRPr="00C649F6" w:rsidRDefault="00D51FFB" w:rsidP="00D51FFB">
            <w:pPr>
              <w:pStyle w:val="ListParagraph"/>
              <w:tabs>
                <w:tab w:val="left" w:pos="567"/>
              </w:tabs>
              <w:ind w:left="0"/>
              <w:rPr>
                <w:rFonts w:ascii="Arial" w:hAnsi="Arial" w:cs="Arial"/>
              </w:rPr>
            </w:pPr>
            <w:r>
              <w:rPr>
                <w:rFonts w:ascii="Arial" w:hAnsi="Arial" w:cs="Arial"/>
              </w:rPr>
              <w:t>Planning Committee</w:t>
            </w:r>
          </w:p>
        </w:tc>
        <w:tc>
          <w:tcPr>
            <w:tcW w:w="2967" w:type="dxa"/>
          </w:tcPr>
          <w:p w:rsidR="00D51FFB" w:rsidRPr="00C649F6" w:rsidRDefault="00D51FFB" w:rsidP="00C649F6">
            <w:pPr>
              <w:pStyle w:val="ListParagraph"/>
              <w:tabs>
                <w:tab w:val="left" w:pos="567"/>
              </w:tabs>
              <w:ind w:left="0"/>
              <w:rPr>
                <w:rFonts w:ascii="Arial" w:hAnsi="Arial" w:cs="Arial"/>
              </w:rPr>
            </w:pPr>
            <w:r>
              <w:rPr>
                <w:rFonts w:ascii="Arial" w:hAnsi="Arial" w:cs="Arial"/>
              </w:rPr>
              <w:t>Councillor Will Adams</w:t>
            </w:r>
          </w:p>
        </w:tc>
        <w:tc>
          <w:tcPr>
            <w:tcW w:w="2962" w:type="dxa"/>
          </w:tcPr>
          <w:p w:rsidR="00D51FFB" w:rsidRPr="00C649F6" w:rsidRDefault="00D51FFB" w:rsidP="00C649F6">
            <w:pPr>
              <w:pStyle w:val="ListParagraph"/>
              <w:tabs>
                <w:tab w:val="left" w:pos="567"/>
              </w:tabs>
              <w:ind w:left="0"/>
              <w:rPr>
                <w:rFonts w:ascii="Arial" w:hAnsi="Arial" w:cs="Arial"/>
              </w:rPr>
            </w:pPr>
            <w:r>
              <w:rPr>
                <w:rFonts w:ascii="Arial" w:hAnsi="Arial" w:cs="Arial"/>
              </w:rPr>
              <w:t>Councillor Mick Higgins</w:t>
            </w:r>
          </w:p>
        </w:tc>
      </w:tr>
      <w:tr w:rsidR="00D51FFB" w:rsidRPr="00C649F6" w:rsidTr="00D51FFB">
        <w:tc>
          <w:tcPr>
            <w:tcW w:w="2979" w:type="dxa"/>
            <w:vMerge/>
          </w:tcPr>
          <w:p w:rsidR="00D51FFB" w:rsidRPr="00C649F6" w:rsidRDefault="00D51FFB" w:rsidP="00C649F6">
            <w:pPr>
              <w:pStyle w:val="ListParagraph"/>
              <w:tabs>
                <w:tab w:val="left" w:pos="567"/>
              </w:tabs>
              <w:ind w:left="0"/>
              <w:rPr>
                <w:rFonts w:ascii="Arial" w:hAnsi="Arial" w:cs="Arial"/>
              </w:rPr>
            </w:pPr>
          </w:p>
        </w:tc>
        <w:tc>
          <w:tcPr>
            <w:tcW w:w="2967" w:type="dxa"/>
          </w:tcPr>
          <w:p w:rsidR="00D51FFB" w:rsidRPr="00C649F6" w:rsidRDefault="00D51FFB" w:rsidP="00C649F6">
            <w:pPr>
              <w:pStyle w:val="ListParagraph"/>
              <w:tabs>
                <w:tab w:val="left" w:pos="567"/>
              </w:tabs>
              <w:ind w:left="0"/>
              <w:rPr>
                <w:rFonts w:ascii="Arial" w:hAnsi="Arial" w:cs="Arial"/>
              </w:rPr>
            </w:pPr>
            <w:r>
              <w:rPr>
                <w:rFonts w:ascii="Arial" w:hAnsi="Arial" w:cs="Arial"/>
              </w:rPr>
              <w:t>Councillor James Flannery</w:t>
            </w:r>
          </w:p>
        </w:tc>
        <w:tc>
          <w:tcPr>
            <w:tcW w:w="2962" w:type="dxa"/>
          </w:tcPr>
          <w:p w:rsidR="00D51FFB" w:rsidRPr="00C649F6" w:rsidRDefault="00D51FFB" w:rsidP="00C649F6">
            <w:pPr>
              <w:pStyle w:val="ListParagraph"/>
              <w:tabs>
                <w:tab w:val="left" w:pos="567"/>
              </w:tabs>
              <w:ind w:left="0"/>
              <w:rPr>
                <w:rFonts w:ascii="Arial" w:hAnsi="Arial" w:cs="Arial"/>
              </w:rPr>
            </w:pPr>
            <w:r>
              <w:rPr>
                <w:rFonts w:ascii="Arial" w:hAnsi="Arial" w:cs="Arial"/>
              </w:rPr>
              <w:t xml:space="preserve">Councillor Jane Bell </w:t>
            </w:r>
          </w:p>
        </w:tc>
      </w:tr>
    </w:tbl>
    <w:p w:rsidR="00125B17" w:rsidRDefault="00125B17" w:rsidP="00125B17">
      <w:pPr>
        <w:tabs>
          <w:tab w:val="left" w:pos="567"/>
        </w:tabs>
        <w:rPr>
          <w:rFonts w:ascii="Calibri" w:eastAsia="Calibri" w:hAnsi="Calibri" w:cs="Arial"/>
          <w:b/>
          <w:szCs w:val="22"/>
          <w:lang w:eastAsia="en-US"/>
        </w:rPr>
      </w:pPr>
    </w:p>
    <w:p w:rsidR="00D51FFB" w:rsidRPr="00125B17" w:rsidRDefault="00D51FFB" w:rsidP="00125B17">
      <w:pPr>
        <w:tabs>
          <w:tab w:val="left" w:pos="567"/>
        </w:tabs>
        <w:rPr>
          <w:rFonts w:cs="Arial"/>
        </w:rPr>
      </w:pPr>
    </w:p>
    <w:p w:rsidR="00F43895" w:rsidRPr="00792A2B" w:rsidRDefault="00F43895" w:rsidP="00125B17">
      <w:pPr>
        <w:tabs>
          <w:tab w:val="left" w:pos="567"/>
        </w:tabs>
        <w:rPr>
          <w:b/>
          <w:szCs w:val="22"/>
        </w:rPr>
      </w:pPr>
      <w:r w:rsidRPr="00792A2B">
        <w:rPr>
          <w:rFonts w:cs="Arial"/>
          <w:b/>
          <w:caps/>
        </w:rPr>
        <w:t>Financial implications</w:t>
      </w:r>
    </w:p>
    <w:p w:rsidR="00F43895" w:rsidRPr="00792A2B" w:rsidRDefault="00F43895" w:rsidP="00B71A04">
      <w:pPr>
        <w:tabs>
          <w:tab w:val="left" w:pos="567"/>
        </w:tabs>
        <w:ind w:left="567" w:hanging="567"/>
        <w:rPr>
          <w:rFonts w:cs="Arial"/>
          <w:b/>
          <w:caps/>
        </w:rPr>
      </w:pPr>
      <w:bookmarkStart w:id="0" w:name="_GoBack"/>
      <w:bookmarkEnd w:id="0"/>
    </w:p>
    <w:p w:rsidR="00F43895" w:rsidRPr="005875FE" w:rsidRDefault="00833F9E" w:rsidP="00833F9E">
      <w:pPr>
        <w:pStyle w:val="ListParagraph"/>
        <w:numPr>
          <w:ilvl w:val="0"/>
          <w:numId w:val="17"/>
        </w:numPr>
        <w:tabs>
          <w:tab w:val="left" w:pos="567"/>
        </w:tabs>
        <w:rPr>
          <w:rFonts w:ascii="Arial" w:hAnsi="Arial" w:cs="Arial"/>
          <w:caps/>
        </w:rPr>
      </w:pPr>
      <w:r>
        <w:rPr>
          <w:rFonts w:cs="Arial"/>
          <w:i/>
          <w:color w:val="2E74B5"/>
        </w:rPr>
        <w:t xml:space="preserve"> </w:t>
      </w:r>
      <w:r w:rsidR="005875FE" w:rsidRPr="005875FE">
        <w:rPr>
          <w:rFonts w:ascii="Arial" w:hAnsi="Arial" w:cs="Arial"/>
        </w:rPr>
        <w:t>There are no financial implications arising from the proposals in this report.</w:t>
      </w:r>
    </w:p>
    <w:p w:rsidR="00F43895" w:rsidRPr="00792A2B" w:rsidRDefault="00F43895" w:rsidP="00B71A04">
      <w:pPr>
        <w:tabs>
          <w:tab w:val="left" w:pos="567"/>
        </w:tabs>
        <w:ind w:left="567" w:hanging="567"/>
        <w:rPr>
          <w:rFonts w:cs="Arial"/>
          <w:b/>
          <w:caps/>
        </w:rPr>
      </w:pPr>
      <w:r w:rsidRPr="00792A2B">
        <w:rPr>
          <w:rFonts w:cs="Arial"/>
          <w:b/>
          <w:caps/>
        </w:rPr>
        <w:lastRenderedPageBreak/>
        <w:t>LEGAL IMPLICATIONS</w:t>
      </w:r>
    </w:p>
    <w:p w:rsidR="00F43895" w:rsidRPr="00792A2B" w:rsidRDefault="00F43895" w:rsidP="00B71A04">
      <w:pPr>
        <w:tabs>
          <w:tab w:val="left" w:pos="567"/>
        </w:tabs>
        <w:ind w:left="567" w:hanging="567"/>
        <w:rPr>
          <w:rFonts w:cs="Arial"/>
          <w:b/>
          <w:caps/>
        </w:rPr>
      </w:pPr>
    </w:p>
    <w:p w:rsidR="00F43895" w:rsidRPr="005875FE" w:rsidRDefault="00833F9E" w:rsidP="00833F9E">
      <w:pPr>
        <w:pStyle w:val="ListParagraph"/>
        <w:numPr>
          <w:ilvl w:val="0"/>
          <w:numId w:val="17"/>
        </w:numPr>
        <w:tabs>
          <w:tab w:val="left" w:pos="567"/>
        </w:tabs>
        <w:rPr>
          <w:rFonts w:ascii="Arial" w:hAnsi="Arial" w:cs="Arial"/>
          <w:caps/>
        </w:rPr>
      </w:pPr>
      <w:r>
        <w:rPr>
          <w:rFonts w:cs="Arial"/>
          <w:i/>
          <w:color w:val="2E74B5"/>
        </w:rPr>
        <w:t xml:space="preserve"> </w:t>
      </w:r>
      <w:r w:rsidR="005875FE" w:rsidRPr="005875FE">
        <w:rPr>
          <w:rFonts w:ascii="Arial" w:hAnsi="Arial" w:cs="Arial"/>
        </w:rPr>
        <w:t>The</w:t>
      </w:r>
      <w:r w:rsidR="00AB5F47">
        <w:rPr>
          <w:rFonts w:ascii="Arial" w:hAnsi="Arial" w:cs="Arial"/>
        </w:rPr>
        <w:t xml:space="preserve"> proposals set out in the report will ensure that appointments are made to the various Committees in accordance with the Local Government and Housing Act 1989 and the Local Government (Committee’s and Political Groups) Regulations 1990. The method of calculation of the places on each committee has previously been approved by external advice from counsel.</w:t>
      </w:r>
    </w:p>
    <w:p w:rsidR="00F43895" w:rsidRDefault="00833F9E" w:rsidP="00B71A04">
      <w:pPr>
        <w:tabs>
          <w:tab w:val="left" w:pos="567"/>
        </w:tabs>
        <w:ind w:left="567" w:hanging="567"/>
        <w:rPr>
          <w:rFonts w:cs="Arial"/>
          <w:b/>
          <w:caps/>
        </w:rPr>
      </w:pPr>
      <w:r>
        <w:rPr>
          <w:rFonts w:cs="Arial"/>
          <w:b/>
          <w:caps/>
        </w:rPr>
        <w:t xml:space="preserve">AIR QUALITY IMPLICATIONS </w:t>
      </w:r>
    </w:p>
    <w:p w:rsidR="00833F9E" w:rsidRDefault="00833F9E" w:rsidP="00B71A04">
      <w:pPr>
        <w:tabs>
          <w:tab w:val="left" w:pos="567"/>
        </w:tabs>
        <w:ind w:left="567" w:hanging="567"/>
        <w:rPr>
          <w:rFonts w:cs="Arial"/>
          <w:b/>
          <w:caps/>
        </w:rPr>
      </w:pPr>
    </w:p>
    <w:p w:rsidR="00833F9E" w:rsidRPr="00AB5F47" w:rsidRDefault="005875FE" w:rsidP="00833F9E">
      <w:pPr>
        <w:pStyle w:val="ListParagraph"/>
        <w:numPr>
          <w:ilvl w:val="0"/>
          <w:numId w:val="17"/>
        </w:numPr>
        <w:tabs>
          <w:tab w:val="left" w:pos="567"/>
        </w:tabs>
        <w:rPr>
          <w:rFonts w:ascii="Arial" w:hAnsi="Arial" w:cs="Arial"/>
          <w:b/>
          <w:caps/>
        </w:rPr>
      </w:pPr>
      <w:r w:rsidRPr="005875FE">
        <w:rPr>
          <w:rFonts w:ascii="Arial" w:hAnsi="Arial" w:cs="Arial"/>
        </w:rPr>
        <w:t>There are no Air Quality implications arising from the proposals in this report.</w:t>
      </w:r>
    </w:p>
    <w:p w:rsidR="00AB5F47" w:rsidRPr="005875FE" w:rsidRDefault="00AB5F47" w:rsidP="00312EE1">
      <w:pPr>
        <w:pStyle w:val="ListParagraph"/>
        <w:tabs>
          <w:tab w:val="left" w:pos="567"/>
        </w:tabs>
        <w:rPr>
          <w:rFonts w:ascii="Arial" w:hAnsi="Arial" w:cs="Arial"/>
          <w:b/>
          <w:caps/>
        </w:rPr>
      </w:pPr>
    </w:p>
    <w:p w:rsidR="00F43895" w:rsidRPr="00792A2B" w:rsidRDefault="00F43895" w:rsidP="00B71A04">
      <w:pPr>
        <w:tabs>
          <w:tab w:val="left" w:pos="567"/>
        </w:tabs>
        <w:ind w:left="567" w:hanging="567"/>
        <w:rPr>
          <w:rFonts w:cs="Arial"/>
          <w:b/>
        </w:rPr>
      </w:pPr>
      <w:r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BE2A3F" w:rsidRPr="005875FE" w:rsidRDefault="005875FE" w:rsidP="00833F9E">
      <w:pPr>
        <w:pStyle w:val="ListParagraph"/>
        <w:numPr>
          <w:ilvl w:val="0"/>
          <w:numId w:val="17"/>
        </w:numPr>
        <w:tabs>
          <w:tab w:val="left" w:pos="567"/>
        </w:tabs>
        <w:rPr>
          <w:rFonts w:ascii="Arial" w:hAnsi="Arial" w:cs="Arial"/>
        </w:rPr>
      </w:pPr>
      <w:r w:rsidRPr="005875FE">
        <w:rPr>
          <w:rFonts w:ascii="Arial" w:hAnsi="Arial" w:cs="Arial"/>
        </w:rPr>
        <w:t>There are no comments of the Statutory Finance Officer.</w:t>
      </w:r>
    </w:p>
    <w:p w:rsidR="00F43895" w:rsidRPr="00792A2B" w:rsidRDefault="00F43895" w:rsidP="00B71A04">
      <w:pPr>
        <w:tabs>
          <w:tab w:val="left" w:pos="567"/>
        </w:tabs>
        <w:ind w:left="567" w:hanging="567"/>
        <w:rPr>
          <w:rFonts w:cs="Arial"/>
          <w:b/>
        </w:rPr>
      </w:pPr>
      <w:r w:rsidRPr="00792A2B">
        <w:rPr>
          <w:rFonts w:cs="Arial"/>
          <w:b/>
        </w:rPr>
        <w:t>COMMENTS OF THE MONITORING OFFICER</w:t>
      </w:r>
    </w:p>
    <w:p w:rsidR="00F43895" w:rsidRPr="00792A2B" w:rsidRDefault="00F43895" w:rsidP="00B71A04">
      <w:pPr>
        <w:tabs>
          <w:tab w:val="left" w:pos="567"/>
        </w:tabs>
        <w:ind w:left="567" w:hanging="567"/>
        <w:rPr>
          <w:rFonts w:cs="Arial"/>
          <w:b/>
        </w:rPr>
      </w:pPr>
    </w:p>
    <w:p w:rsidR="00F43895" w:rsidRPr="005875FE" w:rsidRDefault="00AB5F47" w:rsidP="00833F9E">
      <w:pPr>
        <w:pStyle w:val="ListParagraph"/>
        <w:numPr>
          <w:ilvl w:val="0"/>
          <w:numId w:val="17"/>
        </w:numPr>
        <w:tabs>
          <w:tab w:val="left" w:pos="567"/>
        </w:tabs>
        <w:rPr>
          <w:rFonts w:ascii="Arial" w:hAnsi="Arial" w:cs="Arial"/>
          <w:b/>
        </w:rPr>
      </w:pPr>
      <w:r>
        <w:rPr>
          <w:rFonts w:ascii="Arial" w:hAnsi="Arial" w:cs="Arial"/>
        </w:rPr>
        <w:t>The principal legislation that governs political proportionality is set out in the Local Government and Housing Cat 1989 and accompanying regulations. On a practical level it assists if wherever possible we could have an uneven number of councillors on each committee.</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Default="00A56681" w:rsidP="0047741D">
            <w:pPr>
              <w:numPr>
                <w:ilvl w:val="0"/>
                <w:numId w:val="11"/>
              </w:numPr>
              <w:ind w:left="360"/>
              <w:rPr>
                <w:b/>
                <w:szCs w:val="22"/>
              </w:rPr>
            </w:pPr>
            <w:r w:rsidRPr="00792A2B">
              <w:rPr>
                <w:b/>
                <w:szCs w:val="22"/>
              </w:rPr>
              <w:t xml:space="preserve">Risk </w:t>
            </w:r>
          </w:p>
          <w:p w:rsidR="00A95235" w:rsidRDefault="00A95235" w:rsidP="00A95235">
            <w:pPr>
              <w:pStyle w:val="ListParagraph"/>
              <w:rPr>
                <w:b/>
              </w:rPr>
            </w:pPr>
          </w:p>
          <w:p w:rsidR="00A95235" w:rsidRPr="00792A2B" w:rsidRDefault="00A95235" w:rsidP="00A95235">
            <w:pPr>
              <w:rPr>
                <w:b/>
                <w:szCs w:val="22"/>
              </w:rPr>
            </w:pPr>
          </w:p>
          <w:p w:rsidR="003C36EB" w:rsidRDefault="003C36EB" w:rsidP="0047741D">
            <w:pPr>
              <w:rPr>
                <w:b/>
                <w:szCs w:val="22"/>
              </w:rPr>
            </w:pPr>
          </w:p>
          <w:p w:rsidR="00A95235" w:rsidRPr="00792A2B" w:rsidRDefault="00A95235"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AC4A99">
            <w:pPr>
              <w:rPr>
                <w:szCs w:val="22"/>
              </w:rPr>
            </w:pPr>
          </w:p>
        </w:tc>
        <w:tc>
          <w:tcPr>
            <w:tcW w:w="6379" w:type="dxa"/>
            <w:shd w:val="clear" w:color="auto" w:fill="auto"/>
          </w:tcPr>
          <w:p w:rsidR="002F5C5E" w:rsidRPr="00792A2B" w:rsidRDefault="002F5C5E" w:rsidP="00AC4A99">
            <w:pPr>
              <w:rPr>
                <w:szCs w:val="22"/>
              </w:rPr>
            </w:pPr>
          </w:p>
          <w:p w:rsidR="00F43895" w:rsidRPr="005875FE" w:rsidRDefault="005875FE" w:rsidP="00AC4A99">
            <w:pPr>
              <w:rPr>
                <w:szCs w:val="22"/>
              </w:rPr>
            </w:pPr>
            <w:r w:rsidRPr="005875FE">
              <w:rPr>
                <w:szCs w:val="22"/>
              </w:rPr>
              <w:t>There are no implications.</w:t>
            </w:r>
          </w:p>
          <w:p w:rsidR="00F43895" w:rsidRPr="005875FE" w:rsidRDefault="00F43895" w:rsidP="00AC4A99">
            <w:pPr>
              <w:rPr>
                <w:szCs w:val="22"/>
              </w:rPr>
            </w:pPr>
          </w:p>
          <w:p w:rsidR="00A56681" w:rsidRPr="005875FE" w:rsidRDefault="00A56681" w:rsidP="00AC4A99">
            <w:pPr>
              <w:rPr>
                <w:szCs w:val="22"/>
              </w:rPr>
            </w:pPr>
          </w:p>
          <w:p w:rsidR="00F43895" w:rsidRPr="005875FE" w:rsidRDefault="005875FE" w:rsidP="00AC4A99">
            <w:pPr>
              <w:rPr>
                <w:szCs w:val="22"/>
              </w:rPr>
            </w:pPr>
            <w:r w:rsidRPr="005875FE">
              <w:rPr>
                <w:szCs w:val="22"/>
              </w:rPr>
              <w:t>There are no implications.</w:t>
            </w:r>
          </w:p>
          <w:p w:rsidR="00F43895" w:rsidRPr="005875FE" w:rsidRDefault="00F43895" w:rsidP="00AC4A99">
            <w:pPr>
              <w:rPr>
                <w:szCs w:val="22"/>
              </w:rPr>
            </w:pPr>
          </w:p>
          <w:p w:rsidR="00A56681" w:rsidRPr="005875FE" w:rsidRDefault="00A56681" w:rsidP="00AC4A99">
            <w:pPr>
              <w:rPr>
                <w:szCs w:val="22"/>
              </w:rPr>
            </w:pPr>
          </w:p>
          <w:p w:rsidR="00F43895" w:rsidRPr="005875FE" w:rsidRDefault="005875FE" w:rsidP="00AC4A99">
            <w:pPr>
              <w:rPr>
                <w:szCs w:val="22"/>
              </w:rPr>
            </w:pPr>
            <w:r w:rsidRPr="005875FE">
              <w:rPr>
                <w:szCs w:val="22"/>
              </w:rPr>
              <w:t>There are no implications.</w:t>
            </w:r>
          </w:p>
          <w:p w:rsidR="00F43895" w:rsidRPr="005875FE" w:rsidRDefault="00F43895" w:rsidP="00AC4A99">
            <w:pPr>
              <w:rPr>
                <w:szCs w:val="22"/>
              </w:rPr>
            </w:pPr>
          </w:p>
          <w:p w:rsidR="00A95235" w:rsidRDefault="00A95235" w:rsidP="00AC4A99">
            <w:pPr>
              <w:rPr>
                <w:szCs w:val="22"/>
              </w:rPr>
            </w:pPr>
          </w:p>
          <w:p w:rsidR="00F43895" w:rsidRPr="005875FE" w:rsidRDefault="00A95235" w:rsidP="00AC4A99">
            <w:pPr>
              <w:rPr>
                <w:szCs w:val="22"/>
              </w:rPr>
            </w:pPr>
            <w:r>
              <w:rPr>
                <w:szCs w:val="22"/>
              </w:rPr>
              <w:t>The proposals set out in this report will ensure appointments are made to various Committee’s in accordance with the Local Governance and Housing Act 1989. Failure to meet the legislative requirements would leave the Council’s decisions open to challenge.</w:t>
            </w:r>
          </w:p>
          <w:p w:rsidR="00F43895" w:rsidRPr="005875FE" w:rsidRDefault="00F43895" w:rsidP="00AC4A99">
            <w:pPr>
              <w:rPr>
                <w:szCs w:val="22"/>
              </w:rPr>
            </w:pPr>
          </w:p>
          <w:p w:rsidR="00F43895" w:rsidRPr="00F43895" w:rsidRDefault="005875FE" w:rsidP="005875FE">
            <w:pPr>
              <w:rPr>
                <w:i/>
                <w:color w:val="2E74B5" w:themeColor="accent1" w:themeShade="BF"/>
                <w:szCs w:val="22"/>
              </w:rPr>
            </w:pPr>
            <w:r w:rsidRPr="005875FE">
              <w:rPr>
                <w:szCs w:val="22"/>
              </w:rPr>
              <w:t>There are no implications.</w:t>
            </w:r>
          </w:p>
        </w:tc>
      </w:tr>
    </w:tbl>
    <w:p w:rsidR="00B71A04" w:rsidRDefault="00B71A04" w:rsidP="002F5C5E">
      <w:pPr>
        <w:rPr>
          <w:b/>
          <w:szCs w:val="22"/>
        </w:rPr>
      </w:pPr>
    </w:p>
    <w:p w:rsidR="000B5251" w:rsidRDefault="000B5251" w:rsidP="00B71A04">
      <w:pPr>
        <w:tabs>
          <w:tab w:val="left" w:pos="567"/>
        </w:tabs>
        <w:rPr>
          <w:b/>
          <w:szCs w:val="22"/>
        </w:rPr>
      </w:pPr>
      <w:r>
        <w:rPr>
          <w:b/>
          <w:szCs w:val="22"/>
        </w:rPr>
        <w:t xml:space="preserve">BACKGROUND DOCUMENTS </w:t>
      </w:r>
    </w:p>
    <w:p w:rsidR="005875FE" w:rsidRPr="009C1143" w:rsidRDefault="005875FE" w:rsidP="00B71A04">
      <w:pPr>
        <w:tabs>
          <w:tab w:val="left" w:pos="567"/>
        </w:tabs>
        <w:rPr>
          <w:szCs w:val="22"/>
        </w:rPr>
      </w:pPr>
    </w:p>
    <w:p w:rsidR="002F5C5E" w:rsidRPr="005875FE" w:rsidRDefault="00A95235" w:rsidP="00833F9E">
      <w:pPr>
        <w:tabs>
          <w:tab w:val="left" w:pos="567"/>
        </w:tabs>
      </w:pPr>
      <w:r>
        <w:t>There are no background papers to this report.</w:t>
      </w:r>
    </w:p>
    <w:p w:rsidR="000B5251" w:rsidRDefault="000B5251" w:rsidP="00B71A04">
      <w:pPr>
        <w:tabs>
          <w:tab w:val="left" w:pos="567"/>
        </w:tabs>
        <w:rPr>
          <w:i/>
          <w:color w:val="0070C0"/>
          <w:szCs w:val="22"/>
        </w:rPr>
      </w:pPr>
    </w:p>
    <w:p w:rsidR="000B5251" w:rsidRDefault="000B5251" w:rsidP="00B71A04">
      <w:pPr>
        <w:tabs>
          <w:tab w:val="left" w:pos="567"/>
        </w:tabs>
        <w:rPr>
          <w:b/>
        </w:rPr>
      </w:pPr>
      <w:r w:rsidRPr="00792A2B">
        <w:rPr>
          <w:b/>
        </w:rPr>
        <w:t xml:space="preserve">APPENDICES </w:t>
      </w:r>
    </w:p>
    <w:p w:rsidR="00A058C3" w:rsidRPr="005875FE" w:rsidRDefault="00A058C3" w:rsidP="00B71A04">
      <w:pPr>
        <w:tabs>
          <w:tab w:val="left" w:pos="567"/>
        </w:tabs>
        <w:rPr>
          <w:b/>
        </w:rPr>
      </w:pPr>
    </w:p>
    <w:p w:rsidR="001C5E49" w:rsidRDefault="005875FE" w:rsidP="005875FE">
      <w:pPr>
        <w:tabs>
          <w:tab w:val="left" w:pos="567"/>
        </w:tabs>
        <w:rPr>
          <w:rFonts w:cs="Arial"/>
        </w:rPr>
      </w:pPr>
      <w:r w:rsidRPr="005875FE">
        <w:rPr>
          <w:rFonts w:cs="Arial"/>
        </w:rPr>
        <w:t xml:space="preserve">None. </w:t>
      </w:r>
    </w:p>
    <w:p w:rsidR="005875FE" w:rsidRDefault="005875FE" w:rsidP="005875FE">
      <w:pPr>
        <w:tabs>
          <w:tab w:val="left" w:pos="567"/>
        </w:tabs>
        <w:rPr>
          <w:rFonts w:cs="Arial"/>
        </w:rPr>
      </w:pPr>
    </w:p>
    <w:p w:rsidR="00A058C3" w:rsidRDefault="00A058C3" w:rsidP="005875FE">
      <w:pPr>
        <w:tabs>
          <w:tab w:val="left" w:pos="567"/>
        </w:tabs>
        <w:rPr>
          <w:rFonts w:cs="Arial"/>
        </w:rPr>
      </w:pPr>
    </w:p>
    <w:p w:rsidR="00A058C3" w:rsidRPr="005875FE" w:rsidRDefault="00A058C3" w:rsidP="005875FE">
      <w:pPr>
        <w:tabs>
          <w:tab w:val="left" w:pos="567"/>
        </w:tabs>
        <w:rPr>
          <w:rFonts w:cs="Arial"/>
        </w:rPr>
      </w:pPr>
    </w:p>
    <w:p w:rsidR="001C5E49" w:rsidRPr="005875FE" w:rsidRDefault="00A95235" w:rsidP="001C5E49">
      <w:pPr>
        <w:tabs>
          <w:tab w:val="left" w:pos="2839"/>
        </w:tabs>
        <w:ind w:left="426" w:hanging="426"/>
        <w:rPr>
          <w:rFonts w:cs="Arial"/>
        </w:rPr>
      </w:pPr>
      <w:r>
        <w:rPr>
          <w:rFonts w:cs="Arial"/>
        </w:rPr>
        <w:t>Darren Cranshaw</w:t>
      </w:r>
    </w:p>
    <w:p w:rsidR="001C5E49" w:rsidRPr="005875FE" w:rsidRDefault="00A95235" w:rsidP="001C5E49">
      <w:pPr>
        <w:tabs>
          <w:tab w:val="left" w:pos="2839"/>
        </w:tabs>
        <w:rPr>
          <w:rFonts w:cs="Arial"/>
        </w:rPr>
      </w:pPr>
      <w:r>
        <w:rPr>
          <w:rFonts w:cs="Arial"/>
        </w:rPr>
        <w:lastRenderedPageBreak/>
        <w:t>Assistant Director of Scrutiny and Democratic Services.</w:t>
      </w:r>
    </w:p>
    <w:p w:rsidR="001C5E49" w:rsidRPr="005875FE"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A058C3" w:rsidRDefault="005875FE" w:rsidP="00C903AC">
            <w:pPr>
              <w:rPr>
                <w:rFonts w:cs="Arial"/>
              </w:rPr>
            </w:pPr>
            <w:r w:rsidRPr="00A058C3">
              <w:rPr>
                <w:rFonts w:cs="Arial"/>
              </w:rPr>
              <w:t xml:space="preserve">Dianne Scambler </w:t>
            </w:r>
          </w:p>
          <w:p w:rsidR="00C903AC" w:rsidRPr="0031059E" w:rsidRDefault="00C903AC" w:rsidP="00C903AC">
            <w:pPr>
              <w:ind w:left="-539" w:firstLine="539"/>
              <w:rPr>
                <w:rFonts w:cs="Arial"/>
              </w:rPr>
            </w:pPr>
          </w:p>
        </w:tc>
        <w:tc>
          <w:tcPr>
            <w:tcW w:w="1559" w:type="dxa"/>
            <w:shd w:val="clear" w:color="auto" w:fill="auto"/>
          </w:tcPr>
          <w:p w:rsidR="00C903AC" w:rsidRPr="0031059E" w:rsidRDefault="00C903AC" w:rsidP="00A058C3">
            <w:pPr>
              <w:rPr>
                <w:rFonts w:cs="Arial"/>
              </w:rPr>
            </w:pPr>
            <w:r>
              <w:rPr>
                <w:rFonts w:cs="Arial"/>
              </w:rPr>
              <w:t>01772 62</w:t>
            </w:r>
            <w:r w:rsidR="00A058C3">
              <w:rPr>
                <w:rFonts w:cs="Arial"/>
              </w:rPr>
              <w:t>5309</w:t>
            </w:r>
          </w:p>
        </w:tc>
        <w:tc>
          <w:tcPr>
            <w:tcW w:w="2380" w:type="dxa"/>
            <w:shd w:val="clear" w:color="auto" w:fill="auto"/>
          </w:tcPr>
          <w:p w:rsidR="00C903AC" w:rsidRPr="0031059E" w:rsidRDefault="00A058C3" w:rsidP="00C903AC">
            <w:pPr>
              <w:rPr>
                <w:rFonts w:cs="Arial"/>
              </w:rPr>
            </w:pPr>
            <w:r>
              <w:rPr>
                <w:rFonts w:cs="Arial"/>
              </w:rPr>
              <w:t>9 July 2019</w:t>
            </w:r>
          </w:p>
        </w:tc>
      </w:tr>
    </w:tbl>
    <w:p w:rsidR="001C5E49" w:rsidRPr="009725FB" w:rsidRDefault="001C5E49" w:rsidP="00A058C3">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D51FFB">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A4D3A"/>
    <w:rsid w:val="000B5251"/>
    <w:rsid w:val="000D04B7"/>
    <w:rsid w:val="000D6163"/>
    <w:rsid w:val="000E10FE"/>
    <w:rsid w:val="000F2C8A"/>
    <w:rsid w:val="00125B17"/>
    <w:rsid w:val="00147901"/>
    <w:rsid w:val="001544DD"/>
    <w:rsid w:val="00184E1D"/>
    <w:rsid w:val="001938D6"/>
    <w:rsid w:val="001C5E49"/>
    <w:rsid w:val="002221BD"/>
    <w:rsid w:val="0025591B"/>
    <w:rsid w:val="002820A5"/>
    <w:rsid w:val="002E4FF4"/>
    <w:rsid w:val="002F5C5E"/>
    <w:rsid w:val="00312EE1"/>
    <w:rsid w:val="00342AB1"/>
    <w:rsid w:val="00345C71"/>
    <w:rsid w:val="00386AAD"/>
    <w:rsid w:val="003902A2"/>
    <w:rsid w:val="00392AAE"/>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5041BB"/>
    <w:rsid w:val="00525728"/>
    <w:rsid w:val="00531067"/>
    <w:rsid w:val="00533525"/>
    <w:rsid w:val="00547120"/>
    <w:rsid w:val="00547481"/>
    <w:rsid w:val="00566622"/>
    <w:rsid w:val="00576A82"/>
    <w:rsid w:val="005875FE"/>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833F9E"/>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058C3"/>
    <w:rsid w:val="00A1406A"/>
    <w:rsid w:val="00A22D02"/>
    <w:rsid w:val="00A30426"/>
    <w:rsid w:val="00A4702E"/>
    <w:rsid w:val="00A50754"/>
    <w:rsid w:val="00A56681"/>
    <w:rsid w:val="00A76482"/>
    <w:rsid w:val="00A95235"/>
    <w:rsid w:val="00AB5F47"/>
    <w:rsid w:val="00AC4A99"/>
    <w:rsid w:val="00AF254C"/>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9F6"/>
    <w:rsid w:val="00C64ED1"/>
    <w:rsid w:val="00C66BAA"/>
    <w:rsid w:val="00C903AC"/>
    <w:rsid w:val="00CA376D"/>
    <w:rsid w:val="00CB32DF"/>
    <w:rsid w:val="00CC3246"/>
    <w:rsid w:val="00CE3DA1"/>
    <w:rsid w:val="00CE4482"/>
    <w:rsid w:val="00CF6B60"/>
    <w:rsid w:val="00D03328"/>
    <w:rsid w:val="00D36638"/>
    <w:rsid w:val="00D37BAE"/>
    <w:rsid w:val="00D51FFB"/>
    <w:rsid w:val="00D772AB"/>
    <w:rsid w:val="00D90A00"/>
    <w:rsid w:val="00D91845"/>
    <w:rsid w:val="00D9371C"/>
    <w:rsid w:val="00DB3FD0"/>
    <w:rsid w:val="00DE5E12"/>
    <w:rsid w:val="00DF727F"/>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736CB"/>
    <w:rsid w:val="00FD3BDB"/>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57B2-AF83-4F32-A14E-640F7097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TotalTime>
  <Pages>4</Pages>
  <Words>695</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cp:revision>
  <cp:lastPrinted>2018-03-14T15:24:00Z</cp:lastPrinted>
  <dcterms:created xsi:type="dcterms:W3CDTF">2019-07-11T10:44:00Z</dcterms:created>
  <dcterms:modified xsi:type="dcterms:W3CDTF">2019-07-12T11:20:00Z</dcterms:modified>
</cp:coreProperties>
</file>